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附一：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2016</w:t>
      </w:r>
      <w:r>
        <w:rPr>
          <w:rFonts w:hint="eastAsia" w:ascii="宋体" w:hAnsi="宋体"/>
          <w:b/>
          <w:sz w:val="36"/>
          <w:szCs w:val="36"/>
        </w:rPr>
        <w:t>中国西北旅游营销大会（景区）报名表</w:t>
      </w:r>
    </w:p>
    <w:bookmarkEnd w:id="0"/>
    <w:tbl>
      <w:tblPr>
        <w:tblStyle w:val="3"/>
        <w:tblpPr w:leftFromText="180" w:rightFromText="180" w:vertAnchor="text" w:horzAnchor="page" w:tblpX="1472" w:tblpY="213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66"/>
        <w:gridCol w:w="1392"/>
        <w:gridCol w:w="1530"/>
        <w:gridCol w:w="100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景区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参会人数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带队领导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395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必要宣传资料</w:t>
            </w:r>
          </w:p>
        </w:tc>
        <w:tc>
          <w:tcPr>
            <w:tcW w:w="7890" w:type="dxa"/>
            <w:gridSpan w:val="5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、景区简介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字、无版权争议特色照片</w:t>
            </w:r>
            <w:r>
              <w:rPr>
                <w:rFonts w:ascii="仿宋" w:hAnsi="仿宋" w:eastAsia="仿宋" w:cs="仿宋"/>
                <w:sz w:val="28"/>
                <w:szCs w:val="28"/>
              </w:rPr>
              <w:t>2—3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张，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日前发送至邮箱：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1789249105@qq.com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、景区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分钟以内宣传片，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日前发送邮箱：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1789249105@qq.com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年新看点或优惠措施，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日前发送至邮箱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610702235@qq.com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、不少于</w:t>
            </w:r>
            <w:r>
              <w:rPr>
                <w:rFonts w:ascii="仿宋" w:hAnsi="仿宋" w:eastAsia="仿宋" w:cs="仿宋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份宣传册（自带，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>—26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日自主交流及布放于曲江宾馆和曲江会议中心展示台、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日下午各自业务对接台面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395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选择项目</w:t>
            </w:r>
          </w:p>
        </w:tc>
        <w:tc>
          <w:tcPr>
            <w:tcW w:w="7890" w:type="dxa"/>
            <w:gridSpan w:val="5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提供免费或惠民礼券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品名；数量；价值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自带演出节目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演员人数；节目名称；时长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认购标准展位个；费用元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需要广告牌个；位置，费用元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预订会刊版，费用元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上述</w:t>
            </w:r>
            <w:r>
              <w:rPr>
                <w:rFonts w:ascii="仿宋" w:hAnsi="仿宋" w:eastAsia="仿宋" w:cs="仿宋"/>
                <w:sz w:val="28"/>
                <w:szCs w:val="28"/>
              </w:rPr>
              <w:t>3—5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项总费用元，将于</w:t>
            </w:r>
            <w:r>
              <w:rPr>
                <w:rFonts w:ascii="仿宋" w:hAnsi="仿宋" w:eastAsia="仿宋" w:cs="仿宋"/>
                <w:sz w:val="28"/>
                <w:szCs w:val="28"/>
              </w:rPr>
              <w:t>2016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日前转付西安曲江新锐旅游策划有限公司。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sz w:val="28"/>
                <w:szCs w:val="28"/>
              </w:rPr>
              <w:t>2701023101201000018626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开户行：西安市雁塔联社长延堡信用社新小寨分社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（协议、发票西安参会时自取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5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7890" w:type="dxa"/>
            <w:gridSpan w:val="5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我单位同意将简介文字、图片、视频发布于大会指定宣传网站和微信号，并承诺按时参加大会活动，确保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日下午在指定位置参加与旅行社等相关旅游单位的业务对接活动。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其它要求</w:t>
            </w:r>
          </w:p>
        </w:tc>
        <w:tc>
          <w:tcPr>
            <w:tcW w:w="7890" w:type="dxa"/>
            <w:gridSpan w:val="5"/>
          </w:tcPr>
          <w:p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285" w:type="dxa"/>
            <w:gridSpan w:val="6"/>
            <w:vAlign w:val="center"/>
          </w:tcPr>
          <w:p>
            <w:pPr>
              <w:spacing w:line="320" w:lineRule="exact"/>
              <w:ind w:firstLine="3168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备注：惠民礼券请于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>18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日前寄至大会秘书处。</w:t>
            </w:r>
          </w:p>
          <w:p>
            <w:pPr>
              <w:spacing w:line="320" w:lineRule="exact"/>
              <w:ind w:firstLine="3168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地址：陕西省西安市雁塔区崇业东路</w:t>
            </w:r>
            <w:r>
              <w:rPr>
                <w:rFonts w:ascii="仿宋" w:hAnsi="仿宋" w:eastAsia="仿宋" w:cs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号丰泰大厦</w:t>
            </w:r>
            <w:r>
              <w:rPr>
                <w:rFonts w:ascii="仿宋" w:hAnsi="仿宋" w:eastAsia="仿宋" w:cs="仿宋"/>
                <w:sz w:val="30"/>
                <w:szCs w:val="30"/>
              </w:rPr>
              <w:t>12H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室。</w:t>
            </w:r>
          </w:p>
          <w:p>
            <w:pPr>
              <w:spacing w:line="320" w:lineRule="exact"/>
              <w:ind w:firstLine="3168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电话：</w:t>
            </w:r>
            <w:r>
              <w:rPr>
                <w:rFonts w:ascii="仿宋" w:hAnsi="仿宋" w:eastAsia="仿宋" w:cs="仿宋"/>
                <w:sz w:val="30"/>
                <w:szCs w:val="30"/>
              </w:rPr>
              <w:t>029-82089888</w:t>
            </w:r>
          </w:p>
          <w:p>
            <w:pPr>
              <w:spacing w:line="320" w:lineRule="exact"/>
              <w:ind w:firstLine="3168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传真：</w:t>
            </w:r>
            <w:r>
              <w:rPr>
                <w:rFonts w:ascii="仿宋" w:hAnsi="仿宋" w:eastAsia="仿宋" w:cs="仿宋"/>
                <w:sz w:val="30"/>
                <w:szCs w:val="30"/>
              </w:rPr>
              <w:t>029-85265092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单位代表：</w:t>
      </w:r>
      <w:r>
        <w:rPr>
          <w:rFonts w:ascii="仿宋" w:hAnsi="仿宋" w:eastAsia="仿宋" w:cs="仿宋"/>
          <w:sz w:val="30"/>
          <w:szCs w:val="30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公章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5692018">
    <w:nsid w:val="56C418F2"/>
    <w:multiLevelType w:val="singleLevel"/>
    <w:tmpl w:val="56C418F2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4556920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30C2F"/>
    <w:rsid w:val="60530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2016-02-29T04:13:00Z</dcterms:created>
  <dc:creator>Administrator</dc:creator>
  <cp:lastModifiedBy>Administrator</cp:lastModifiedBy>
  <dcterms:modified xsi:type="dcterms:W3CDTF">2016-02-29T04:13:46Z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